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rFonts w:ascii="Liberation Serif" w:hAnsi="Liberation Serif"/>
        </w:rPr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GIORGIO CATALDI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Nato nel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1950, Presidente della Camera di Commercio di Ancona fino al 31 ottobre 2018, è oggi Presidente Regionale del Sindacato dei Pensionati Confartigianato, oltre che Componente del Comitato di Segreteria Nazionale Confederazione Italiana Artigianato. Nominato “Marchigiano dell’anno” nel 2006, ha partecipato nel 2007 al programma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highlight w:val="white"/>
        </w:rPr>
        <w:t>International Visitor Leadership Program of the U.S. Department of State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, mentre in ambito sociale ed etico si è distinto, tra l’altro, per la creazione, in Italia, di </w:t>
      </w:r>
      <w:r>
        <w:rPr>
          <w:rFonts w:cs="Times New Roman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highlight w:val="white"/>
        </w:rPr>
        <w:t>Confartigianato Persone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, oltre che per la raccolta fondi finalizzata all’acquisto di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un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macchinario per il Dipartimento di Chirurgia di Torrette. E’ stato Consigliere del Comune di Ancona e Componente del Comitato Autorità Portuale di Ancona, oltre che Presidente del Consorzio Sportivo “Ankon”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,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realtà unica nel panorama sportivo italiano per aver aggregato 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s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ocietà sportive cittadine di discipline diverse</w:t>
      </w:r>
      <w:r>
        <w:rPr>
          <w:rStyle w:val="Enfasiforte"/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.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Il Capo dello Stato gli ha conferito le Onorificenze di Cavaliere O.M.R.I. nel 1996 e di Ufficiale O.M.R.I. nel 2009.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Fonts w:ascii="Liberation Serif" w:hAnsi="Liberation Serif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lo ringrazia</w:t>
      </w:r>
      <w:r>
        <w:rPr>
          <w:rStyle w:val="Enfasiforte"/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212</TotalTime>
  <Application>LibreOffice_Vanilla/6.2.3.0$MacOSX_X86_64 LibreOffice_project/f00389961da3396d935252dea1903484690f592f</Application>
  <Pages>1</Pages>
  <Words>162</Words>
  <Characters>954</Characters>
  <CharactersWithSpaces>1116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2020-04-14T10:06:19Z</dcterms:created>
  <dc:creator/>
  <dc:description/>
  <dc:language>it-IT</dc:language>
  <cp:lastModifiedBy/>
  <dcterms:modified xsi:type="dcterms:W3CDTF">2021-04-15T10:19:08Z</dcterms:modified>
  <cp:revision>33</cp:revision>
  <dc:subject/>
  <dc:title>MODELLO CIRIACHINO</dc:title>
</cp:coreProperties>
</file>