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b/>
          <w:b/>
          <w:i w:val="false"/>
          <w:i w:val="false"/>
          <w:caps w:val="false"/>
          <w:smallCaps w:val="false"/>
          <w:color w:val="00000A"/>
          <w:spacing w:val="0"/>
          <w:sz w:val="15"/>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 xml:space="preserve">GIORGIO ORCIANI </w:t>
      </w:r>
      <w:r>
        <w:rPr>
          <w:b/>
          <w:i w:val="false"/>
          <w:caps w:val="false"/>
          <w:smallCaps w:val="false"/>
          <w:color w:val="00000A"/>
          <w:spacing w:val="0"/>
          <w:sz w:val="16"/>
        </w:rPr>
        <w:t>SOCIO ONORARIO V.A.B.</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b w:val="false"/>
          <w:bCs w:val="false"/>
          <w:i w:val="false"/>
          <w:iCs w:val="false"/>
          <w:caps w:val="false"/>
          <w:smallCaps w:val="false"/>
          <w:color w:val="auto"/>
          <w:spacing w:val="0"/>
          <w:sz w:val="16"/>
          <w:szCs w:val="16"/>
          <w:shd w:fill="FFFFFF" w:val="clear"/>
        </w:rPr>
        <w:t xml:space="preserve">Ex </w:t>
      </w:r>
      <w:r>
        <w:rPr>
          <w:rFonts w:cs="Times New Roman"/>
          <w:b w:val="false"/>
          <w:bCs w:val="false"/>
          <w:i w:val="false"/>
          <w:iCs w:val="false"/>
          <w:caps w:val="false"/>
          <w:smallCaps w:val="false"/>
          <w:color w:val="auto"/>
          <w:spacing w:val="0"/>
          <w:sz w:val="16"/>
          <w:szCs w:val="16"/>
          <w:shd w:fill="FFFFFF" w:val="clear"/>
        </w:rPr>
        <w:t>bancario, autore del Quaderno “Racconti di un giovane ottantenne” e volontario per passione, impegnato in attività di soccorso nella città dorica prima come Vigile del Fuoco Volontario, su chiamata del Comando VV.FF. dal 1962, e poi come Volontario di Protezione Civile per la Vigilanza Antincendi Boschivi Marche Onlus, è Socio Onorario dell'Associazione V.AB., che garantisce attività di vigilanza antincendio anche durante lo svolgimento di manifestazioni organizzate dal Comune di Ancona, in convenzione con l’ente. Al servizio del prossimo con la massima serietà e dedizione, ha sempre dimostrato responsabilità e competenza in ogni compito a lui affidato, riscuotendo stima e apprezzamento. Il Presidente della Repubblica Oscar Luigi </w:t>
      </w:r>
      <w:r>
        <w:rPr>
          <w:rStyle w:val="Enfasi"/>
          <w:rFonts w:cs="Times New Roman"/>
          <w:b w:val="false"/>
          <w:bCs w:val="false"/>
          <w:i w:val="false"/>
          <w:caps w:val="false"/>
          <w:smallCaps w:val="false"/>
          <w:color w:val="auto"/>
          <w:spacing w:val="0"/>
          <w:sz w:val="16"/>
          <w:szCs w:val="16"/>
          <w:shd w:fill="FFFFFF" w:val="clear"/>
        </w:rPr>
        <w:t>Scalfaro</w:t>
      </w:r>
      <w:r>
        <w:rPr>
          <w:rFonts w:cs="Times New Roman"/>
          <w:b w:val="false"/>
          <w:bCs w:val="false"/>
          <w:i w:val="false"/>
          <w:iCs w:val="false"/>
          <w:caps w:val="false"/>
          <w:smallCaps w:val="false"/>
          <w:color w:val="auto"/>
          <w:spacing w:val="0"/>
          <w:sz w:val="16"/>
          <w:szCs w:val="16"/>
          <w:shd w:fill="FFFFFF" w:val="clear"/>
        </w:rPr>
        <w:t xml:space="preserve">  gli ha conferito la decorazione “Stella al merito del lavoro” con il titolo di “Maestro del lavoro” il 1 maggio 1998.</w:t>
      </w:r>
    </w:p>
    <w:p>
      <w:pPr>
        <w:pStyle w:val="Corpodeltesto"/>
        <w:spacing w:lineRule="atLeast" w:line="158" w:before="0" w:after="0"/>
        <w:ind w:left="0" w:right="0" w:hanging="0"/>
        <w:jc w:val="both"/>
        <w:rPr>
          <w:rFonts w:ascii="Liberation Serif" w:hAnsi="Liberation Serif"/>
          <w:caps w:val="false"/>
          <w:smallCaps w:val="false"/>
          <w:color w:val="000000"/>
          <w:spacing w:val="0"/>
          <w:sz w:val="24"/>
          <w:szCs w:val="24"/>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shd w:fill="FFFFFF" w:val="clear"/>
        </w:rPr>
        <w:t>Ancona lo ringrazia.</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 w:type="paragraph" w:styleId="Testopreformattato">
    <w:name w:val="Testo preformattat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61</TotalTime>
  <Application>LibreOffice_Vanilla/6.2.3.0$MacOSX_X86_64 LibreOffice_project/f00389961da3396d935252dea1903484690f592f</Application>
  <Pages>1</Pages>
  <Words>144</Words>
  <Characters>833</Characters>
  <CharactersWithSpaces>978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2020-04-09T16:39:08Z</dcterms:created>
  <dc:creator/>
  <dc:description/>
  <dc:language>it-IT</dc:language>
  <cp:lastModifiedBy/>
  <dcterms:modified xsi:type="dcterms:W3CDTF">2021-04-19T11:58:08Z</dcterms:modified>
  <cp:revision>35</cp:revision>
  <dc:subject/>
  <dc:title>MODELLO CIRIACHINO</dc:title>
</cp:coreProperties>
</file>