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SI CONFERISCE ATTESTATO DI CIVICA BENEMERENZA ALL’ASSISTENTE </w:t>
      </w:r>
      <w:r>
        <w:rPr>
          <w:rFonts w:cs="Liberation Serif;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15"/>
          <w:szCs w:val="15"/>
          <w:shd w:fill="FFFFFF" w:val="clear"/>
          <w:lang w:eastAsia="it-IT"/>
        </w:rPr>
        <w:t xml:space="preserve">DELLA </w:t>
      </w:r>
      <w:r>
        <w:rPr>
          <w:b/>
          <w:bCs/>
          <w:i w:val="false"/>
          <w:caps w:val="false"/>
          <w:smallCaps w:val="false"/>
          <w:color w:val="auto"/>
          <w:spacing w:val="0"/>
          <w:sz w:val="15"/>
          <w:szCs w:val="15"/>
        </w:rPr>
        <w:t>POLIZIA DI STATO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RICCARDO MARUCCI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Per le doti di coraggio, senso del dovere e professionalità dimostrate dall’Assistente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Marucci </w:t>
      </w:r>
      <w:bookmarkStart w:id="0" w:name="__DdeLink__392_1280242244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il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7 settembre 2020 verso le ore 13,15, </w:t>
      </w:r>
      <w:bookmarkEnd w:id="0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 xml:space="preserve">intervenendo tempestivamente ed efficacemente con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l’Agente Daniele Zaghini.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ntrambi in servizio presso l’Ufficio Prevenzione Generale e Soccorso Pubblico della Questura di Ancona,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hanno dato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prova di ottime capacità operative, spirito di sacrificio, grande abnegazione e senso del dovere in occasione di un incidente occorso a due turisti che si trovavano a passeggiare lungo la scogliera della locale spiaggia del Passetto, consentendo loro di ricevere le prime cure sanitarie e curandone il trasporto presso il nosocomio con eliambulanza, avendo i due turisti riportato traumi per aver battuto violentemente la testa e riuscendo a rassicurarl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i, mantenendo v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igile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 xml:space="preserve">chi rischiava di perdere i sensi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  <w:lang w:eastAsia="it-IT"/>
        </w:rPr>
        <w:t>e attivando nell’immediatezza l’elisoccorso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  <w:lang w:eastAsia="it-IT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68</TotalTime>
  <Application>LibreOffice_Vanilla/6.2.3.0$MacOSX_X86_64 LibreOffice_project/f00389961da3396d935252dea1903484690f592f</Application>
  <Pages>1</Pages>
  <Words>142</Words>
  <Characters>859</Characters>
  <CharactersWithSpaces>1001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2020-04-16T12:25:01Z</dcterms:created>
  <dc:creator/>
  <dc:description/>
  <dc:language>it-IT</dc:language>
  <cp:lastModifiedBy/>
  <dcterms:modified xsi:type="dcterms:W3CDTF">2021-04-19T13:20:04Z</dcterms:modified>
  <cp:revision>17</cp:revision>
  <dc:subject/>
  <dc:title>MODELLO CIRIACHINO</dc:title>
</cp:coreProperties>
</file>