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Comune di Ancona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XXIV Maggio,1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60100 Ancona </w:t>
      </w:r>
    </w:p>
    <w:p>
      <w:pPr>
        <w:pStyle w:val="Normal"/>
        <w:spacing w:lineRule="auto" w:line="240" w:before="0" w:after="0"/>
        <w:jc w:val="right"/>
        <w:rPr>
          <w:rStyle w:val="CollegamentoInterne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ascii="Times New Roman" w:hAnsi="Times New Roman"/>
            <w:sz w:val="24"/>
            <w:szCs w:val="24"/>
          </w:rPr>
          <w:t>comune.ancona@emarche.it</w:t>
        </w:r>
      </w:hyperlink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 xml:space="preserve">Acquisizione di manifestazione di interesse finalizzata all'individuazione degli operatori economici da invitare all'interno del sistema M.E.P.A. per la gestione delle attività del progetto " Time for a change"  rivolto a minorenni e giovani adulti sottoposti a provvedimenti dell'Autorità Giudiziaria.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rPr>
          <w:rFonts w:ascii="Times New Roman" w:hAnsi="Times New Roman"/>
          <w:b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CIG: </w:t>
      </w:r>
      <w:r>
        <w:rPr>
          <w:rFonts w:ascii="Times New Roman" w:hAnsi="Times New Roman"/>
          <w:b/>
          <w:sz w:val="24"/>
          <w:szCs w:val="24"/>
          <w:shd w:fill="FFFFFF" w:val="clear"/>
        </w:rPr>
        <w:t>Z6E342DCC6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………………………….. nato a ………………………… il …………………………</w:t>
      </w:r>
    </w:p>
    <w:p>
      <w:pPr>
        <w:pStyle w:val="Normal"/>
        <w:spacing w:lineRule="auto" w:line="240"/>
        <w:jc w:val="both"/>
        <w:rPr>
          <w:rFonts w:cs="Calibri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qualità di legale rappresentante </w:t>
      </w:r>
      <w:r>
        <w:rPr>
          <w:rFonts w:cs="Calibri" w:ascii="Times New Roman" w:hAnsi="Times New Roman"/>
          <w:sz w:val="24"/>
          <w:szCs w:val="24"/>
        </w:rPr>
        <w:t>dell'impresa/operatore economico ………………………………..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legale a ……………….……….………., via/piazza …………...…………………………..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………….………... Partita IVA …...……………… pec ………….…… tel …………………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 operativa a …....................................., via/piazza …...................................................................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nome e per conto dell'impresa/operatore economico che rappresenta,</w:t>
      </w:r>
    </w:p>
    <w:p>
      <w:pPr>
        <w:pStyle w:val="Normal"/>
        <w:spacing w:lineRule="auto" w:line="24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manifesta il proprio interesse a partecipare alla procedura di indagine di mercato in oggetto.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ai sensi degli articoli 46 e 47 del D.P.R. 28 dicembre 2000, n. 445, consapevole delle sanzioni penali previste dall'articolo 76 del medesimo D.P.R. n. 445/2000, per le ipotesi di falsità in atti e dichiarazioni mendaci ivi indicate,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suppressAutoHyphens w:val="false"/>
        <w:spacing w:before="0" w:after="67"/>
        <w:ind w:left="14" w:right="26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che il soggetto che rappresenta non si trova in alcuna delle situazioni di esclusione dalla partecipazione alla gara previste dall'art. 80, del D.Lgs. n. 50/2016 e s.m.i. e dalle altre norme che sanciscono l'incapacità di contrarre con la pubblica amministrazione;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di avere adeguata esperienza maturata nello svolgimento di servizi analoghi e adeguata organizzazione per lo svolgimento dei servizi con personale in possesso dei titoli di formazione;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di aver preso visione delle condizioni contrattuali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di essere a conoscenza che la presentedichiarazione non costituisce prova di possesso dei requisiti generali e speciali richiesti per l'affidamento dei servizi che invece dovrà essere dichiarato dall'interessato e accertato dalla Stazione Appaltante nei modi di legge in occasione della procedura di affidamento.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 altresì:</w:t>
      </w:r>
    </w:p>
    <w:p>
      <w:pPr>
        <w:pStyle w:val="Normal"/>
        <w:ind w:left="0" w:right="0" w:hanging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</w:rPr>
        <w:t>che l'impresa ……………………………….è iscritta nel Registro delle Imprese della C.C.I.A.A. di ………………………….al n°…. per le seguenti categorie di attività …………………………………………</w:t>
      </w:r>
    </w:p>
    <w:p>
      <w:pPr>
        <w:pStyle w:val="Normal"/>
        <w:ind w:left="0" w:right="0" w:hanging="0"/>
        <w:jc w:val="both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</w:rPr>
        <w:t>che la Cooperativa Sociale o il Consorzio di cooperative, è iscritta nell’Albo Nazionale delle Cooperative con il seguente oggetto sociale:…………………………………………………………………………………</w:t>
      </w:r>
    </w:p>
    <w:p>
      <w:pPr>
        <w:pStyle w:val="Normal"/>
        <w:ind w:left="0" w:right="0" w:hanging="0"/>
        <w:jc w:val="both"/>
        <w:rPr>
          <w:rFonts w:eastAsia="Times New Roman" w:cs="Times New Roman" w:ascii="Times New Roman" w:hAnsi="Times New Roman"/>
        </w:rPr>
      </w:pPr>
      <w:bookmarkStart w:id="0" w:name="__DdeLink__929_482691115"/>
      <w:r>
        <w:rPr>
          <w:rFonts w:eastAsia="Times New Roman" w:cs="Times New Roman" w:ascii="Times New Roman" w:hAnsi="Times New Roman"/>
          <w:sz w:val="36"/>
          <w:szCs w:val="36"/>
        </w:rPr>
        <w:t xml:space="preserve">□ </w:t>
      </w:r>
      <w:r>
        <w:rPr>
          <w:rFonts w:eastAsia="Times New Roman" w:cs="Times New Roman" w:ascii="Times New Roman" w:hAnsi="Times New Roman"/>
        </w:rPr>
        <w:t xml:space="preserve">che è abilitato </w:t>
      </w:r>
      <w:bookmarkEnd w:id="0"/>
      <w:r>
        <w:rPr>
          <w:rFonts w:eastAsia="Times New Roman" w:cs="Times New Roman" w:ascii="Times New Roman" w:hAnsi="Times New Roman"/>
        </w:rPr>
        <w:t>per l'offerta di servizi sul MEPA per la categoria merceologica “Servizi Sociali”;</w:t>
      </w:r>
    </w:p>
    <w:p>
      <w:pPr>
        <w:pStyle w:val="ListParagraph"/>
        <w:spacing w:lineRule="auto" w:line="228"/>
        <w:ind w:left="0" w:right="0" w:hanging="0"/>
        <w:jc w:val="both"/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/>
          <w:sz w:val="36"/>
          <w:szCs w:val="36"/>
          <w:shd w:fill="FFFFFF" w:val="clear"/>
        </w:rPr>
        <w:t xml:space="preserve">□ </w:t>
      </w:r>
      <w:r>
        <w:rPr>
          <w:rFonts w:eastAsia="Times New Roman" w:cs="Times New Roman" w:ascii="Times New Roman" w:hAnsi="Times New Roman"/>
          <w:b w:val="false"/>
          <w:bCs/>
          <w:sz w:val="24"/>
          <w:szCs w:val="24"/>
          <w:shd w:fill="FFFFFF" w:val="clear"/>
        </w:rPr>
        <w:t xml:space="preserve">che ha esperienza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nell'erogazione di servizi rivolti ai minori sottoposti a provvedimenti dell'Autorità Giudiziaria.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prende atto che i dati raccolti saranno trattati nel rispetto di quanto previsto dal Regolamento UE n.679/2016 e del D.Lgs. n. 196/2003 e smi.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  …......</w:t>
      </w:r>
      <w:r>
        <w:rPr>
          <w:rFonts w:ascii="Arial Narrow" w:hAnsi="Arial Narrow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Timbro e Firma</w:t>
      </w:r>
    </w:p>
    <w:p>
      <w:pPr>
        <w:pStyle w:val="Normal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Allega alla presente: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fotocopia, non autenticata, di documento di identità del/dei sottoscrittore/i in corso di validità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spacing w:before="0" w:after="160"/>
        <w:ind w:left="72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Wingdings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>
        <w:spacing w:lineRule="auto" w:line="247"/>
        <w:textAlignment w:val="baselin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7" w:before="0" w:after="160"/>
      <w:jc w:val="left"/>
      <w:textAlignment w:val="baseline"/>
    </w:pPr>
    <w:rPr>
      <w:rFonts w:ascii="Liberation Serif;Times New Roman" w:hAnsi="Liberation Serif;Times New Roman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rFonts w:ascii="Times New Roman" w:hAnsi="Times New Roman" w:cs="Arial"/>
      <w:color w:val="00000A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8">
    <w:name w:val="ListLabel 8"/>
    <w:qFormat/>
    <w:rPr>
      <w:rFonts w:cs="Arial"/>
      <w:color w:val="00000A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Punti">
    <w:name w:val="Punti"/>
    <w:rPr>
      <w:rFonts w:ascii="OpenSymbol" w:hAnsi="OpenSymbol" w:eastAsia="OpenSymbol" w:cs="OpenSymbol"/>
    </w:rPr>
  </w:style>
  <w:style w:type="character" w:styleId="ListLabel12">
    <w:name w:val="ListLabel 12"/>
    <w:rPr>
      <w:rFonts w:cs="Symbol"/>
    </w:rPr>
  </w:style>
  <w:style w:type="character" w:styleId="ListLabel13">
    <w:name w:val="ListLabel 13"/>
    <w:rPr>
      <w:rFonts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OpenSymbol"/>
    </w:rPr>
  </w:style>
  <w:style w:type="character" w:styleId="WW8Num7z8">
    <w:name w:val="WW8Num7z8"/>
    <w:rPr/>
  </w:style>
  <w:style w:type="character" w:styleId="WW8Num7z7">
    <w:name w:val="WW8Num7z7"/>
    <w:rPr/>
  </w:style>
  <w:style w:type="character" w:styleId="WW8Num7z6">
    <w:name w:val="WW8Num7z6"/>
    <w:rPr/>
  </w:style>
  <w:style w:type="character" w:styleId="WW8Num7z5">
    <w:name w:val="WW8Num7z5"/>
    <w:rPr/>
  </w:style>
  <w:style w:type="character" w:styleId="WW8Num7z4">
    <w:name w:val="WW8Num7z4"/>
    <w:rPr/>
  </w:style>
  <w:style w:type="character" w:styleId="WW8Num7z3">
    <w:name w:val="WW8Num7z3"/>
    <w:rPr/>
  </w:style>
  <w:style w:type="character" w:styleId="WW8Num7z2">
    <w:name w:val="WW8Num7z2"/>
    <w:rPr/>
  </w:style>
  <w:style w:type="character" w:styleId="WW8Num7z1">
    <w:name w:val="WW8Num7z1"/>
    <w:rPr>
      <w:rFonts w:ascii="Wingdings" w:hAnsi="Wingdings" w:cs="Wingdings"/>
    </w:rPr>
  </w:style>
  <w:style w:type="character" w:styleId="WW8Num7z0">
    <w:name w:val="WW8Num7z0"/>
    <w:rPr>
      <w:rFonts w:ascii="Helvetica;Arial" w:hAnsi="Helvetica;Arial" w:eastAsia="Times New Roman" w:cs="Helvetica;Arial"/>
      <w:sz w:val="24"/>
      <w:szCs w:val="24"/>
      <w:lang w:eastAsia="it-IT"/>
    </w:rPr>
  </w:style>
  <w:style w:type="character" w:styleId="WW8Num5z1">
    <w:name w:val="WW8Num5z1"/>
    <w:rPr>
      <w:rFonts w:ascii="OpenSymbol;Arial Unicode MS" w:hAnsi="OpenSymbol;Arial Unicode MS" w:cs="OpenSymbol;Arial Unicode MS"/>
    </w:rPr>
  </w:style>
  <w:style w:type="character" w:styleId="WW8Num5z0">
    <w:name w:val="WW8Num5z0"/>
    <w:rPr>
      <w:rFonts w:ascii="Symbol" w:hAnsi="Symbol" w:cs="OpenSymbol;Arial Unicode MS"/>
      <w:caps w:val="false"/>
      <w:smallCaps w:val="false"/>
      <w:color w:val="000000"/>
      <w:spacing w:val="0"/>
      <w:sz w:val="24"/>
      <w:szCs w:val="24"/>
      <w:shd w:fill="FFFF00" w:val="clear"/>
    </w:rPr>
  </w:style>
  <w:style w:type="character" w:styleId="WW8Num4z8">
    <w:name w:val="WW8Num4z8"/>
    <w:rPr/>
  </w:style>
  <w:style w:type="character" w:styleId="WW8Num4z7">
    <w:name w:val="WW8Num4z7"/>
    <w:rPr/>
  </w:style>
  <w:style w:type="character" w:styleId="WW8Num4z6">
    <w:name w:val="WW8Num4z6"/>
    <w:rPr/>
  </w:style>
  <w:style w:type="character" w:styleId="WW8Num4z5">
    <w:name w:val="WW8Num4z5"/>
    <w:rPr/>
  </w:style>
  <w:style w:type="character" w:styleId="WW8Num4z4">
    <w:name w:val="WW8Num4z4"/>
    <w:rPr/>
  </w:style>
  <w:style w:type="character" w:styleId="WW8Num4z3">
    <w:name w:val="WW8Num4z3"/>
    <w:rPr/>
  </w:style>
  <w:style w:type="character" w:styleId="WW8Num4z2">
    <w:name w:val="WW8Num4z2"/>
    <w:rPr/>
  </w:style>
  <w:style w:type="character" w:styleId="WW8Num4z1">
    <w:name w:val="WW8Num4z1"/>
    <w:rPr>
      <w:rFonts w:ascii="Wingdings" w:hAnsi="Wingdings" w:cs="Wingdings"/>
    </w:rPr>
  </w:style>
  <w:style w:type="character" w:styleId="WW8Num4z0">
    <w:name w:val="WW8Num4z0"/>
    <w:rPr>
      <w:rFonts w:ascii="Helvetica;Arial" w:hAnsi="Helvetica;Arial" w:eastAsia="Times New Roman" w:cs="Helvetica;Arial"/>
      <w:b w:val="false"/>
      <w:bCs w:val="false"/>
      <w:sz w:val="24"/>
      <w:szCs w:val="24"/>
      <w:lang w:eastAsia="it-IT"/>
    </w:rPr>
  </w:style>
  <w:style w:type="character" w:styleId="WW8Num3z8">
    <w:name w:val="WW8Num3z8"/>
    <w:rPr/>
  </w:style>
  <w:style w:type="character" w:styleId="WW8Num3z7">
    <w:name w:val="WW8Num3z7"/>
    <w:rPr/>
  </w:style>
  <w:style w:type="character" w:styleId="WW8Num3z6">
    <w:name w:val="WW8Num3z6"/>
    <w:rPr/>
  </w:style>
  <w:style w:type="character" w:styleId="WW8Num3z5">
    <w:name w:val="WW8Num3z5"/>
    <w:rPr/>
  </w:style>
  <w:style w:type="character" w:styleId="WW8Num3z4">
    <w:name w:val="WW8Num3z4"/>
    <w:rPr/>
  </w:style>
  <w:style w:type="character" w:styleId="WW8Num3z3">
    <w:name w:val="WW8Num3z3"/>
    <w:rPr/>
  </w:style>
  <w:style w:type="character" w:styleId="WW8Num3z2">
    <w:name w:val="WW8Num3z2"/>
    <w:rPr>
      <w:rFonts w:ascii="Symbol" w:hAnsi="Symbol" w:cs="OpenSymbol;Arial Unicode MS"/>
    </w:rPr>
  </w:style>
  <w:style w:type="character" w:styleId="WW8Num3z1">
    <w:name w:val="WW8Num3z1"/>
    <w:rPr/>
  </w:style>
  <w:style w:type="character" w:styleId="WW8Num3z0">
    <w:name w:val="WW8Num3z0"/>
    <w:rPr/>
  </w:style>
  <w:style w:type="character" w:styleId="WW8Num2z8">
    <w:name w:val="WW8Num2z8"/>
    <w:rPr/>
  </w:style>
  <w:style w:type="character" w:styleId="WW8Num2z7">
    <w:name w:val="WW8Num2z7"/>
    <w:rPr/>
  </w:style>
  <w:style w:type="character" w:styleId="WW8Num2z6">
    <w:name w:val="WW8Num2z6"/>
    <w:rPr/>
  </w:style>
  <w:style w:type="character" w:styleId="WW8Num2z5">
    <w:name w:val="WW8Num2z5"/>
    <w:rPr/>
  </w:style>
  <w:style w:type="character" w:styleId="WW8Num2z4">
    <w:name w:val="WW8Num2z4"/>
    <w:rPr/>
  </w:style>
  <w:style w:type="character" w:styleId="WW8Num2z3">
    <w:name w:val="WW8Num2z3"/>
    <w:rPr/>
  </w:style>
  <w:style w:type="character" w:styleId="WW8Num2z2">
    <w:name w:val="WW8Num2z2"/>
    <w:rPr/>
  </w:style>
  <w:style w:type="character" w:styleId="WW8Num2z1">
    <w:name w:val="WW8Num2z1"/>
    <w:rPr/>
  </w:style>
  <w:style w:type="character" w:styleId="WW8Num2z0">
    <w:name w:val="WW8Num2z0"/>
    <w:rPr/>
  </w:style>
  <w:style w:type="character" w:styleId="WW8Num1z8">
    <w:name w:val="WW8Num1z8"/>
    <w:rPr/>
  </w:style>
  <w:style w:type="character" w:styleId="WW8Num1z7">
    <w:name w:val="WW8Num1z7"/>
    <w:rPr/>
  </w:style>
  <w:style w:type="character" w:styleId="WW8Num1z6">
    <w:name w:val="WW8Num1z6"/>
    <w:rPr/>
  </w:style>
  <w:style w:type="character" w:styleId="WW8Num1z5">
    <w:name w:val="WW8Num1z5"/>
    <w:rPr/>
  </w:style>
  <w:style w:type="character" w:styleId="WW8Num1z4">
    <w:name w:val="WW8Num1z4"/>
    <w:rPr/>
  </w:style>
  <w:style w:type="character" w:styleId="WW8Num1z3">
    <w:name w:val="WW8Num1z3"/>
    <w:rPr/>
  </w:style>
  <w:style w:type="character" w:styleId="WW8Num1z2">
    <w:name w:val="WW8Num1z2"/>
    <w:rPr/>
  </w:style>
  <w:style w:type="character" w:styleId="WW8Num1z1">
    <w:name w:val="WW8Num1z1"/>
    <w:rPr/>
  </w:style>
  <w:style w:type="character" w:styleId="WW8Num1z0">
    <w:name w:val="WW8Num1z0"/>
    <w:rPr/>
  </w:style>
  <w:style w:type="paragraph" w:styleId="Titolo">
    <w:name w:val="Titolo"/>
    <w:qFormat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qFormat/>
    <w:basedOn w:val="Normal"/>
    <w:pPr>
      <w:suppressLineNumbers/>
    </w:pPr>
    <w:rPr>
      <w:rFonts w:cs="Lucida Sans"/>
    </w:rPr>
  </w:style>
  <w:style w:type="paragraph" w:styleId="ListParagraph">
    <w:name w:val="List Paragraph"/>
    <w:qFormat/>
    <w:basedOn w:val="Normal"/>
    <w:pPr>
      <w:spacing w:before="0" w:after="160"/>
      <w:ind w:left="720" w:right="0" w:hanging="0"/>
      <w:contextualSpacing/>
    </w:pPr>
    <w:rPr/>
  </w:style>
  <w:style w:type="paragraph" w:styleId="Citazione">
    <w:name w:val="Citazione"/>
    <w:qFormat/>
    <w:basedOn w:val="Normal"/>
    <w:pPr>
      <w:spacing w:before="0" w:after="283"/>
      <w:ind w:left="567" w:right="567" w:hanging="0"/>
    </w:pPr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paragraph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paragraph" w:styleId="Contenutotabella">
    <w:name w:val="Contenuto tabella"/>
    <w:basedOn w:val="Normal"/>
    <w:pPr/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Rigadintestazione">
    <w:name w:val="Riga d'intestazione"/>
    <w:basedOn w:val="Normal"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Intestazione">
    <w:name w:val="Intestazione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>
    <w:name w:val="No List"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.ancona@emarch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2020-10-08T13:54:00Z</dcterms:created>
  <dc:creator>Amedeo Santini</dc:creator>
  <dc:language>it-IT</dc:language>
  <cp:lastPrinted>2021-08-20T12:29:19Z</cp:lastPrinted>
  <dcterms:modified xsi:type="dcterms:W3CDTF">2021-08-20T12:30:19Z</dcterms:modified>
  <cp:revision>24</cp:revision>
</cp:coreProperties>
</file>